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A3E" w:rsidRPr="00355714" w:rsidRDefault="00550A3E" w:rsidP="00550A3E">
      <w:pPr>
        <w:autoSpaceDE w:val="0"/>
        <w:autoSpaceDN w:val="0"/>
        <w:adjustRightInd w:val="0"/>
        <w:jc w:val="center"/>
        <w:rPr>
          <w:rFonts w:ascii="Georgia" w:hAnsi="Georgia" w:cs="CIDFont+F2"/>
          <w:b/>
          <w:color w:val="0070C0"/>
          <w:sz w:val="26"/>
          <w:szCs w:val="26"/>
        </w:rPr>
      </w:pPr>
      <w:proofErr w:type="gramStart"/>
      <w:r w:rsidRPr="00355714">
        <w:rPr>
          <w:rFonts w:ascii="Georgia" w:hAnsi="Georgia" w:cs="CIDFont+F2"/>
          <w:b/>
          <w:color w:val="0070C0"/>
          <w:sz w:val="26"/>
          <w:szCs w:val="26"/>
        </w:rPr>
        <w:t xml:space="preserve">P R O H L Á Š E N Í </w:t>
      </w:r>
      <w:r w:rsidR="00642F34" w:rsidRPr="00355714">
        <w:rPr>
          <w:rFonts w:ascii="Georgia" w:hAnsi="Georgia" w:cs="CIDFont+F2"/>
          <w:b/>
          <w:color w:val="0070C0"/>
          <w:sz w:val="26"/>
          <w:szCs w:val="26"/>
        </w:rPr>
        <w:t xml:space="preserve"> </w:t>
      </w:r>
      <w:r w:rsidRPr="00355714">
        <w:rPr>
          <w:rFonts w:ascii="Georgia" w:hAnsi="Georgia" w:cs="CIDFont+F2"/>
          <w:b/>
          <w:color w:val="0070C0"/>
          <w:sz w:val="26"/>
          <w:szCs w:val="26"/>
        </w:rPr>
        <w:t xml:space="preserve">O </w:t>
      </w:r>
      <w:r w:rsidR="00642F34" w:rsidRPr="00355714">
        <w:rPr>
          <w:rFonts w:ascii="Georgia" w:hAnsi="Georgia" w:cs="CIDFont+F2"/>
          <w:b/>
          <w:color w:val="0070C0"/>
          <w:sz w:val="26"/>
          <w:szCs w:val="26"/>
        </w:rPr>
        <w:t xml:space="preserve"> </w:t>
      </w:r>
      <w:proofErr w:type="spellStart"/>
      <w:r w:rsidRPr="00355714">
        <w:rPr>
          <w:rFonts w:ascii="Georgia" w:hAnsi="Georgia" w:cs="CIDFont+F2"/>
          <w:b/>
          <w:color w:val="0070C0"/>
          <w:sz w:val="26"/>
          <w:szCs w:val="26"/>
        </w:rPr>
        <w:t>O</w:t>
      </w:r>
      <w:proofErr w:type="spellEnd"/>
      <w:r w:rsidRPr="00355714">
        <w:rPr>
          <w:rFonts w:ascii="Georgia" w:hAnsi="Georgia" w:cs="CIDFont+F2"/>
          <w:b/>
          <w:color w:val="0070C0"/>
          <w:sz w:val="26"/>
          <w:szCs w:val="26"/>
        </w:rPr>
        <w:t xml:space="preserve"> C H R A N Ě</w:t>
      </w:r>
      <w:r w:rsidR="00642F34" w:rsidRPr="00355714">
        <w:rPr>
          <w:rFonts w:ascii="Georgia" w:hAnsi="Georgia" w:cs="CIDFont+F2"/>
          <w:b/>
          <w:color w:val="0070C0"/>
          <w:sz w:val="26"/>
          <w:szCs w:val="26"/>
        </w:rPr>
        <w:t xml:space="preserve"> </w:t>
      </w:r>
      <w:r w:rsidRPr="00355714">
        <w:rPr>
          <w:rFonts w:ascii="Georgia" w:hAnsi="Georgia" w:cs="CIDFont+F2"/>
          <w:b/>
          <w:color w:val="0070C0"/>
          <w:sz w:val="26"/>
          <w:szCs w:val="26"/>
        </w:rPr>
        <w:t xml:space="preserve"> O S O B N Í C H </w:t>
      </w:r>
      <w:r w:rsidR="00642F34" w:rsidRPr="00355714">
        <w:rPr>
          <w:rFonts w:ascii="Georgia" w:hAnsi="Georgia" w:cs="CIDFont+F2"/>
          <w:b/>
          <w:color w:val="0070C0"/>
          <w:sz w:val="26"/>
          <w:szCs w:val="26"/>
        </w:rPr>
        <w:t xml:space="preserve"> </w:t>
      </w:r>
      <w:r w:rsidRPr="00355714">
        <w:rPr>
          <w:rFonts w:ascii="Georgia" w:hAnsi="Georgia" w:cs="CIDFont+F2"/>
          <w:b/>
          <w:color w:val="0070C0"/>
          <w:sz w:val="26"/>
          <w:szCs w:val="26"/>
        </w:rPr>
        <w:t>Ú D A J Ů</w:t>
      </w:r>
      <w:proofErr w:type="gramEnd"/>
    </w:p>
    <w:p w:rsidR="00550A3E" w:rsidRPr="00355714" w:rsidRDefault="00550A3E" w:rsidP="00550A3E">
      <w:pPr>
        <w:autoSpaceDE w:val="0"/>
        <w:autoSpaceDN w:val="0"/>
        <w:adjustRightInd w:val="0"/>
        <w:jc w:val="center"/>
        <w:rPr>
          <w:rFonts w:ascii="Georgia" w:hAnsi="Georgia" w:cs="CIDFont+F2"/>
          <w:b/>
          <w:color w:val="000000"/>
          <w:sz w:val="26"/>
          <w:szCs w:val="26"/>
        </w:rPr>
      </w:pPr>
    </w:p>
    <w:p w:rsidR="00550A3E" w:rsidRPr="00355714" w:rsidRDefault="00550A3E" w:rsidP="00642F34">
      <w:pPr>
        <w:autoSpaceDE w:val="0"/>
        <w:autoSpaceDN w:val="0"/>
        <w:adjustRightInd w:val="0"/>
        <w:jc w:val="center"/>
        <w:rPr>
          <w:rFonts w:ascii="Arial Narrow" w:hAnsi="Arial Narrow" w:cs="CIDFont+F1"/>
          <w:b/>
          <w:color w:val="000000"/>
          <w:sz w:val="20"/>
          <w:szCs w:val="20"/>
        </w:rPr>
      </w:pPr>
      <w:r w:rsidRPr="00355714">
        <w:rPr>
          <w:rFonts w:ascii="Arial Narrow" w:hAnsi="Arial Narrow" w:cs="CIDFont+F1"/>
          <w:b/>
          <w:color w:val="000000"/>
          <w:sz w:val="20"/>
          <w:szCs w:val="20"/>
        </w:rPr>
        <w:t xml:space="preserve">Vážení </w:t>
      </w:r>
      <w:r w:rsidR="00863C38">
        <w:rPr>
          <w:rFonts w:ascii="Arial Narrow" w:hAnsi="Arial Narrow" w:cs="CIDFont+F1"/>
          <w:b/>
          <w:color w:val="000000"/>
          <w:sz w:val="20"/>
          <w:szCs w:val="20"/>
        </w:rPr>
        <w:t>hosté/</w:t>
      </w:r>
      <w:r w:rsidRPr="00355714">
        <w:rPr>
          <w:rFonts w:ascii="Arial Narrow" w:hAnsi="Arial Narrow" w:cs="CIDFont+F1"/>
          <w:b/>
          <w:color w:val="000000"/>
          <w:sz w:val="20"/>
          <w:szCs w:val="20"/>
        </w:rPr>
        <w:t>klienti/zákazníci,</w:t>
      </w:r>
    </w:p>
    <w:p w:rsidR="00550A3E" w:rsidRPr="00355714" w:rsidRDefault="00550A3E" w:rsidP="00642F34">
      <w:pPr>
        <w:autoSpaceDE w:val="0"/>
        <w:autoSpaceDN w:val="0"/>
        <w:adjustRightInd w:val="0"/>
        <w:jc w:val="center"/>
        <w:rPr>
          <w:rFonts w:ascii="Arial Narrow" w:hAnsi="Arial Narrow" w:cs="CIDFont+F1"/>
          <w:b/>
          <w:color w:val="000000"/>
          <w:sz w:val="20"/>
          <w:szCs w:val="20"/>
        </w:rPr>
      </w:pPr>
      <w:r w:rsidRPr="00355714">
        <w:rPr>
          <w:rFonts w:ascii="Arial Narrow" w:hAnsi="Arial Narrow" w:cs="CIDFont+F1"/>
          <w:b/>
          <w:color w:val="000000"/>
          <w:sz w:val="20"/>
          <w:szCs w:val="20"/>
        </w:rPr>
        <w:t>společnost PGL-Real, spol. s r.o., IČO: 26165252, se sídlem Českobrodská 1174, Praha 9, 198 00, zapsaná v obchodním rejstříku vedeném u Městského soudu v Praze, oddíl C, vložka 76099, klade důraz na ochranu Vašich osobních údajů, a proto Vám v souladu s nařízením Evropského parlamentu a Rady (EU) 2016/679 o ochraně fyzických osob v souvislosti se zpracováním osobních údajů a o volném pohybu těchto údajů a o zrušení směrnice 95/46/ES (dále označováno jako „GDPR“) předkládáme následující informace související se pracováváním Vašich osobních údajů.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Naše společnost přistupuje ke zpracování Vašich osobních údajů s odpovědností a náležitým respektem. Vaše osobní údaje zpracováváme korektně, zákonným a transparentním způsobem.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FD0C39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0"/>
          <w:szCs w:val="20"/>
        </w:rPr>
      </w:pPr>
      <w:r w:rsidRPr="00FD0C39">
        <w:rPr>
          <w:rFonts w:ascii="Arial Narrow" w:hAnsi="Arial Narrow" w:cs="CIDFont+F1"/>
          <w:sz w:val="20"/>
          <w:szCs w:val="20"/>
        </w:rPr>
        <w:t>Jsou zpracovávány pouze pro konkrétní a legitimní účely. V rámci plnění smluvního vztahu</w:t>
      </w:r>
      <w:r w:rsidR="00642F34" w:rsidRPr="00FD0C39">
        <w:rPr>
          <w:rFonts w:ascii="Arial Narrow" w:hAnsi="Arial Narrow" w:cs="CIDFont+F1"/>
          <w:sz w:val="20"/>
          <w:szCs w:val="20"/>
        </w:rPr>
        <w:t xml:space="preserve"> </w:t>
      </w:r>
      <w:r w:rsidRPr="00FD0C39">
        <w:rPr>
          <w:rFonts w:ascii="Arial Narrow" w:hAnsi="Arial Narrow" w:cs="CIDFont+F1"/>
          <w:sz w:val="20"/>
          <w:szCs w:val="20"/>
        </w:rPr>
        <w:t>zpracováváme pouze osobní údaje v nezbytném rozsahu pro daný účel s určitým specifikem</w:t>
      </w:r>
      <w:r w:rsidR="00FD0C39" w:rsidRPr="00FD0C39">
        <w:rPr>
          <w:rFonts w:ascii="Arial Narrow" w:hAnsi="Arial Narrow" w:cs="CIDFont+F1"/>
          <w:sz w:val="20"/>
          <w:szCs w:val="20"/>
        </w:rPr>
        <w:t xml:space="preserve">, jako např. v souvislosti s realizací konkrétní smlouvy a služeb, jejichž součástí jsou např. </w:t>
      </w:r>
      <w:r w:rsidRPr="00FD0C39">
        <w:rPr>
          <w:rFonts w:ascii="Arial Narrow" w:hAnsi="Arial Narrow" w:cs="CIDFont+F1"/>
          <w:sz w:val="20"/>
          <w:szCs w:val="20"/>
        </w:rPr>
        <w:t xml:space="preserve">poskytování veřejně dostupných služeb elektronických komunikací. </w:t>
      </w:r>
    </w:p>
    <w:p w:rsidR="00550A3E" w:rsidRPr="00FD0C39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0"/>
          <w:szCs w:val="20"/>
        </w:rPr>
      </w:pPr>
      <w:r w:rsidRPr="00FD0C39">
        <w:rPr>
          <w:rFonts w:ascii="Arial Narrow" w:hAnsi="Arial Narrow" w:cs="CIDFont+F1"/>
          <w:sz w:val="20"/>
          <w:szCs w:val="20"/>
        </w:rPr>
        <w:t>Snažíme se zpracovávat přesné a aktualizované údaje. Osobní údaje zpracováváme způsobem, který zajistí jejich náležitou bezpečnost. K tomu využíváme vhodné technické a organizační opatření zabraňující neoprávněnému nebo protiprávnímu zpracování.</w:t>
      </w:r>
    </w:p>
    <w:p w:rsidR="00550A3E" w:rsidRPr="00FD0C39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</w:rPr>
      </w:pPr>
      <w:r w:rsidRPr="00642F34">
        <w:rPr>
          <w:rFonts w:ascii="Arial Narrow" w:hAnsi="Arial Narrow" w:cs="CIDFont+F2"/>
          <w:b/>
          <w:color w:val="000000"/>
          <w:sz w:val="20"/>
          <w:szCs w:val="20"/>
        </w:rPr>
        <w:t>Správce osobních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Společnost, která zpracovává Vaše osobní údaje, je PGL-Real, spol. s r.o., IČO: 26165252, se sídlem Českobrodská 1174, Praha 9, 198 00, zapsaná v obchodním rejstříku vedeném u Městského soudu v Praze, oddíl C, vložka 76099  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(dále jen jako „Správce“ nebo „společnost“).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</w:rPr>
      </w:pPr>
      <w:r w:rsidRPr="00642F34">
        <w:rPr>
          <w:rFonts w:ascii="Arial Narrow" w:hAnsi="Arial Narrow" w:cs="CIDFont+F2"/>
          <w:b/>
          <w:color w:val="000000"/>
          <w:sz w:val="20"/>
          <w:szCs w:val="20"/>
        </w:rPr>
        <w:t>Kontaktní údaje na správce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Korespondenční adresa: Českobrodská 1174, Praha 9, 198 00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Telefon: 234 106 367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E-mail: </w:t>
      </w:r>
      <w:hyperlink r:id="rId7" w:history="1">
        <w:r w:rsidRPr="00642F34">
          <w:rPr>
            <w:rStyle w:val="Hypertextovodkaz"/>
            <w:rFonts w:ascii="Arial Narrow" w:hAnsi="Arial Narrow" w:cs="CIDFont+F1"/>
            <w:sz w:val="20"/>
            <w:szCs w:val="20"/>
          </w:rPr>
          <w:t>pglreal1@seznam.cz</w:t>
        </w:r>
      </w:hyperlink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563C2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642F34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Účel zpracování osobních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Vaše osobní údaje budeme zpracovávat zejména pro tyto účely a na základě níže uvedených právních důvodů: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627E26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a. Za účelem uzavření smlouvy o poskytování </w:t>
      </w:r>
      <w:r w:rsidR="00FD0C39" w:rsidRPr="00E97718">
        <w:rPr>
          <w:rFonts w:ascii="Arial Narrow" w:hAnsi="Arial Narrow" w:cs="CIDFont+F1"/>
          <w:color w:val="000000" w:themeColor="text1"/>
          <w:sz w:val="20"/>
          <w:szCs w:val="20"/>
        </w:rPr>
        <w:t>ubytování,</w:t>
      </w:r>
      <w:r w:rsidR="0067468A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smlouvy o nájmu bytu, </w:t>
      </w:r>
      <w:r w:rsidR="00FD0C39" w:rsidRPr="00E97718">
        <w:rPr>
          <w:rFonts w:ascii="Arial Narrow" w:hAnsi="Arial Narrow" w:cs="CIDFont+F1"/>
          <w:color w:val="000000" w:themeColor="text1"/>
          <w:sz w:val="20"/>
          <w:szCs w:val="20"/>
        </w:rPr>
        <w:t>smlouv</w:t>
      </w:r>
      <w:r w:rsidR="0067468A" w:rsidRPr="00E97718">
        <w:rPr>
          <w:rFonts w:ascii="Arial Narrow" w:hAnsi="Arial Narrow" w:cs="CIDFont+F1"/>
          <w:color w:val="000000" w:themeColor="text1"/>
          <w:sz w:val="20"/>
          <w:szCs w:val="20"/>
        </w:rPr>
        <w:t>y</w:t>
      </w:r>
      <w:r w:rsidR="00FD0C39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o nájmu prostor sloužících k podnikání a služeb</w:t>
      </w:r>
      <w:r w:rsidR="0067468A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s tím spojených, smlouvu o dílo apod.</w:t>
      </w:r>
      <w:r w:rsidR="00FD0C39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</w:t>
      </w:r>
    </w:p>
    <w:p w:rsidR="00550A3E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Právním důvodem zpracování Vašich osobních údajů </w:t>
      </w:r>
      <w:r w:rsidR="00627E26" w:rsidRPr="00E97718">
        <w:rPr>
          <w:rFonts w:ascii="Arial Narrow" w:hAnsi="Arial Narrow" w:cs="CIDFont+F1"/>
          <w:color w:val="000000" w:themeColor="text1"/>
          <w:sz w:val="20"/>
          <w:szCs w:val="20"/>
        </w:rPr>
        <w:t>jsou případy uvedené v čl. 6 odst. 1 písm. b) až f)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</w:t>
      </w:r>
      <w:r w:rsidR="00627E26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GDPR, např. splnění smlouvy, splnění právní povinnosti 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a oprávněný</w:t>
      </w:r>
      <w:r w:rsidR="00642F34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zájem správce, který spatřujeme ve vypořádání závazků ze smlouvy, ochraně vlastních</w:t>
      </w:r>
      <w:r w:rsidR="00642F34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práv a možnosti prokázat soulad s požadavky GDPR.</w:t>
      </w:r>
    </w:p>
    <w:p w:rsidR="00550A3E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proofErr w:type="spellStart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b</w:t>
      </w:r>
      <w:proofErr w:type="spellEnd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. Za účelem zajištění bezpečnosti </w:t>
      </w:r>
      <w:r w:rsidR="005C38B8" w:rsidRPr="00E97718">
        <w:rPr>
          <w:rFonts w:ascii="Arial Narrow" w:hAnsi="Arial Narrow" w:cs="CIDFont+F1"/>
          <w:color w:val="000000" w:themeColor="text1"/>
          <w:sz w:val="20"/>
          <w:szCs w:val="20"/>
        </w:rPr>
        <w:t>majetku</w:t>
      </w:r>
      <w:r w:rsidR="00E97718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správce</w:t>
      </w:r>
      <w:r w:rsidR="005C38B8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a třetích </w:t>
      </w:r>
      <w:r w:rsidR="001D35B2" w:rsidRPr="00E97718">
        <w:rPr>
          <w:rFonts w:ascii="Arial Narrow" w:hAnsi="Arial Narrow" w:cs="CIDFont+F1"/>
          <w:color w:val="000000" w:themeColor="text1"/>
          <w:sz w:val="20"/>
          <w:szCs w:val="20"/>
        </w:rPr>
        <w:t>stran,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integrity sítě a bezpečnosti poskytovaných služeb.</w:t>
      </w:r>
    </w:p>
    <w:p w:rsidR="00550A3E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Právním důvodem zpracování Vašich osobních údajů je oprávněný zájem správce</w:t>
      </w:r>
      <w:r w:rsidR="00642F34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spočívající v</w:t>
      </w:r>
      <w:r w:rsidR="005C38B8" w:rsidRPr="00E97718">
        <w:rPr>
          <w:rFonts w:ascii="Arial Narrow" w:hAnsi="Arial Narrow" w:cs="CIDFont+F1"/>
          <w:color w:val="000000" w:themeColor="text1"/>
          <w:sz w:val="20"/>
          <w:szCs w:val="20"/>
        </w:rPr>
        <w:t> 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zabezpečení</w:t>
      </w:r>
      <w:r w:rsidR="00E97718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ochrany majetku a</w:t>
      </w:r>
      <w:r w:rsidR="00A54365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osob</w:t>
      </w:r>
      <w:r w:rsidR="00A236B7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související s poskytováním služeb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.</w:t>
      </w:r>
    </w:p>
    <w:p w:rsidR="00550A3E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proofErr w:type="spellStart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c</w:t>
      </w:r>
      <w:proofErr w:type="spellEnd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. Za účelem plnění našich povinností daných zákonem, a to zejména zákonem o účetnictví, o dani z přidané hodnoty.</w:t>
      </w:r>
    </w:p>
    <w:p w:rsidR="00550A3E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r w:rsidRPr="00E97718">
        <w:rPr>
          <w:rFonts w:ascii="Arial Narrow" w:eastAsia="CIDFont+F4" w:hAnsi="Arial Narrow" w:cs="CIDFont+F4"/>
          <w:color w:val="000000" w:themeColor="text1"/>
          <w:sz w:val="20"/>
          <w:szCs w:val="20"/>
        </w:rPr>
        <w:t xml:space="preserve"> 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Právním důvodem zpracování Vašich osobních údajů je </w:t>
      </w:r>
      <w:r w:rsidR="00A236B7" w:rsidRPr="00E97718">
        <w:rPr>
          <w:rFonts w:ascii="Arial Narrow" w:hAnsi="Arial Narrow" w:cs="CIDFont+F1"/>
          <w:color w:val="000000" w:themeColor="text1"/>
          <w:sz w:val="20"/>
          <w:szCs w:val="20"/>
        </w:rPr>
        <w:t>s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plnění právní povinností.</w:t>
      </w:r>
    </w:p>
    <w:p w:rsidR="00E97718" w:rsidRPr="00E97718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</w:rPr>
      </w:pPr>
      <w:proofErr w:type="spellStart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d</w:t>
      </w:r>
      <w:proofErr w:type="spellEnd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. </w:t>
      </w:r>
      <w:r w:rsidR="00925163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Za účelem </w:t>
      </w:r>
      <w:r w:rsidR="00E97718" w:rsidRPr="00E97718">
        <w:rPr>
          <w:rFonts w:ascii="Arial Narrow" w:hAnsi="Arial Narrow" w:cs="CIDFont+F1"/>
          <w:color w:val="000000" w:themeColor="text1"/>
          <w:sz w:val="20"/>
          <w:szCs w:val="20"/>
        </w:rPr>
        <w:t>ochrany majetku správce, života a zdraví osob prostřednictvím stálého kamerového systému.</w:t>
      </w:r>
    </w:p>
    <w:p w:rsidR="00DD1B77" w:rsidRPr="00E97718" w:rsidRDefault="00E97718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 w:themeColor="text1"/>
          <w:sz w:val="20"/>
          <w:szCs w:val="20"/>
          <w:u w:val="single"/>
        </w:rPr>
      </w:pP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</w:t>
      </w:r>
      <w:r w:rsidR="00925163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Právním důvodem zpracování Vašich osobních údajů je oprávněný zájem správce </w:t>
      </w:r>
      <w:r w:rsidR="001D35B2"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a třetích stran </w:t>
      </w:r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( </w:t>
      </w:r>
      <w:proofErr w:type="spellStart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čl</w:t>
      </w:r>
      <w:proofErr w:type="spellEnd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6 </w:t>
      </w:r>
      <w:proofErr w:type="gramStart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>odst.1 písm.</w:t>
      </w:r>
      <w:proofErr w:type="gramEnd"/>
      <w:r w:rsidRPr="00E97718">
        <w:rPr>
          <w:rFonts w:ascii="Arial Narrow" w:hAnsi="Arial Narrow" w:cs="CIDFont+F1"/>
          <w:color w:val="000000" w:themeColor="text1"/>
          <w:sz w:val="20"/>
          <w:szCs w:val="20"/>
        </w:rPr>
        <w:t xml:space="preserve"> f) GDPR).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642F34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Kategorie zpracovávaných osobních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Naše společnost bude zpracovávat následující kategorie osobních údajů: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a. Vaše kontaktní údaje,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proofErr w:type="spellStart"/>
      <w:r w:rsidRPr="00642F34">
        <w:rPr>
          <w:rFonts w:ascii="Arial Narrow" w:hAnsi="Arial Narrow" w:cs="CIDFont+F1"/>
          <w:color w:val="000000"/>
          <w:sz w:val="20"/>
          <w:szCs w:val="20"/>
        </w:rPr>
        <w:t>b</w:t>
      </w:r>
      <w:proofErr w:type="spellEnd"/>
      <w:r w:rsidRPr="00642F34">
        <w:rPr>
          <w:rFonts w:ascii="Arial Narrow" w:hAnsi="Arial Narrow" w:cs="CIDFont+F1"/>
          <w:color w:val="000000"/>
          <w:sz w:val="20"/>
          <w:szCs w:val="20"/>
        </w:rPr>
        <w:t>. Vaše identifikační údaje,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proofErr w:type="spellStart"/>
      <w:r w:rsidRPr="00642F34">
        <w:rPr>
          <w:rFonts w:ascii="Arial Narrow" w:hAnsi="Arial Narrow" w:cs="CIDFont+F1"/>
          <w:color w:val="000000"/>
          <w:sz w:val="20"/>
          <w:szCs w:val="20"/>
        </w:rPr>
        <w:t>c</w:t>
      </w:r>
      <w:proofErr w:type="spellEnd"/>
      <w:r w:rsidRPr="00642F34">
        <w:rPr>
          <w:rFonts w:ascii="Arial Narrow" w:hAnsi="Arial Narrow" w:cs="CIDFont+F1"/>
          <w:color w:val="000000"/>
          <w:sz w:val="20"/>
          <w:szCs w:val="20"/>
        </w:rPr>
        <w:t>. Provozní a ekonomické údaje o Vámi objednaných službách,</w:t>
      </w:r>
    </w:p>
    <w:p w:rsidR="00DD1B77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proofErr w:type="spellStart"/>
      <w:r w:rsidRPr="00642F34">
        <w:rPr>
          <w:rFonts w:ascii="Arial Narrow" w:hAnsi="Arial Narrow" w:cs="CIDFont+F1"/>
          <w:color w:val="000000"/>
          <w:sz w:val="20"/>
          <w:szCs w:val="20"/>
        </w:rPr>
        <w:t>d</w:t>
      </w:r>
      <w:proofErr w:type="spellEnd"/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. </w:t>
      </w:r>
      <w:r w:rsidRPr="00355714">
        <w:rPr>
          <w:rFonts w:ascii="Arial Narrow" w:hAnsi="Arial Narrow" w:cs="CIDFont+F1"/>
          <w:sz w:val="20"/>
          <w:szCs w:val="20"/>
        </w:rPr>
        <w:t>Vaše provozní a lokalizační údaje v rozsahu stanoveném dle příslušných právních předpisů</w:t>
      </w:r>
      <w:r w:rsidR="00863C38">
        <w:rPr>
          <w:rFonts w:ascii="Arial Narrow" w:hAnsi="Arial Narrow" w:cs="CIDFont+F1"/>
          <w:sz w:val="20"/>
          <w:szCs w:val="20"/>
        </w:rPr>
        <w:t>.</w:t>
      </w:r>
    </w:p>
    <w:p w:rsidR="00E21C76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0"/>
          <w:szCs w:val="20"/>
        </w:rPr>
      </w:pPr>
      <w:r w:rsidRPr="005C38B8">
        <w:rPr>
          <w:rFonts w:ascii="Arial Narrow" w:hAnsi="Arial Narrow" w:cs="CIDFont+F1"/>
          <w:sz w:val="20"/>
          <w:szCs w:val="20"/>
        </w:rPr>
        <w:t xml:space="preserve">Rozsah údajů, které zpracováváme je </w:t>
      </w:r>
      <w:r w:rsidR="00E21C76">
        <w:rPr>
          <w:rFonts w:ascii="Arial Narrow" w:hAnsi="Arial Narrow" w:cs="CIDFont+F1"/>
          <w:sz w:val="20"/>
          <w:szCs w:val="20"/>
        </w:rPr>
        <w:t xml:space="preserve">v souladu s  GDPR. </w:t>
      </w:r>
      <w:r w:rsidRPr="005C38B8">
        <w:rPr>
          <w:rFonts w:ascii="Arial Narrow" w:hAnsi="Arial Narrow" w:cs="CIDFont+F1"/>
          <w:sz w:val="20"/>
          <w:szCs w:val="20"/>
        </w:rPr>
        <w:t xml:space="preserve">Vaše osobní údaje jsou </w:t>
      </w:r>
      <w:r w:rsidR="00E21C76">
        <w:rPr>
          <w:rFonts w:ascii="Arial Narrow" w:hAnsi="Arial Narrow" w:cs="CIDFont+F1"/>
          <w:sz w:val="20"/>
          <w:szCs w:val="20"/>
        </w:rPr>
        <w:t xml:space="preserve">však </w:t>
      </w:r>
      <w:r w:rsidRPr="005C38B8">
        <w:rPr>
          <w:rFonts w:ascii="Arial Narrow" w:hAnsi="Arial Narrow" w:cs="CIDFont+F1"/>
          <w:sz w:val="20"/>
          <w:szCs w:val="20"/>
        </w:rPr>
        <w:t xml:space="preserve">nezbytné pro plnění smlouvy. Pokud by tyto údaje nebyly poskytnuty, pak by nebylo možné službu </w:t>
      </w:r>
      <w:r w:rsidR="00E21C76">
        <w:rPr>
          <w:rFonts w:ascii="Arial Narrow" w:hAnsi="Arial Narrow" w:cs="CIDFont+F1"/>
          <w:sz w:val="20"/>
          <w:szCs w:val="20"/>
        </w:rPr>
        <w:t>realizovat.</w:t>
      </w:r>
    </w:p>
    <w:p w:rsidR="00DD1B77" w:rsidRPr="00642F34" w:rsidRDefault="00E21C76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642F34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Doba zpracování osobních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Vaše osobní údaje budeme zpracovávat po nezbytně nutnou dobu.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V souvislosti s plněním smlouvy budou Vaše osobní údaje uloženy u správce po dobu </w:t>
      </w:r>
      <w:r w:rsidR="00816A2B">
        <w:rPr>
          <w:rFonts w:ascii="Arial Narrow" w:hAnsi="Arial Narrow" w:cs="CIDFont+F1"/>
          <w:color w:val="000000"/>
          <w:sz w:val="20"/>
          <w:szCs w:val="20"/>
        </w:rPr>
        <w:t>3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let od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ukončení smluvního vztahu. Údaje mohou být vymazány i dříve, pokud budou vypořádány všechny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povinnosti a pohledávky plynoucí ze smluvního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lastRenderedPageBreak/>
        <w:t>vztahu anebo pokud v jednotlivých případech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uplynou zákonné reklamační lhůty. Naopak lhůta pro zpracování může být </w:t>
      </w:r>
      <w:r w:rsidR="003D06C4">
        <w:rPr>
          <w:rFonts w:ascii="Arial Narrow" w:hAnsi="Arial Narrow" w:cs="CIDFont+F1"/>
          <w:color w:val="000000"/>
          <w:sz w:val="20"/>
          <w:szCs w:val="20"/>
        </w:rPr>
        <w:t>operativně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přiměřeně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prodloužena s ohledem na skutečnost, zda budou osobní údaje zpracovávány pro určení, výkon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nebo obhajobu právních nároků naší společnosti.</w:t>
      </w:r>
    </w:p>
    <w:p w:rsidR="00DD1B77" w:rsidRPr="00642F34" w:rsidRDefault="00DD1B77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 případě jednání o uzavření smlouvy za předpokladu, že k uzavření smlouvy nedojde, budeme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Vaše osobní údaje zpracovávat nejdéle po dobu </w:t>
      </w:r>
      <w:r w:rsidR="00E21C76">
        <w:rPr>
          <w:rFonts w:ascii="Arial Narrow" w:hAnsi="Arial Narrow" w:cs="CIDFont+F1"/>
          <w:color w:val="000000"/>
          <w:sz w:val="20"/>
          <w:szCs w:val="20"/>
        </w:rPr>
        <w:t>3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měsíců ode dne ukončení jednání o uzavření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smlouvy.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Údaje zpracovávané v souvislosti s účetními doklady a účetními záznamy budou zpracovávány po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dobu 5 let a v případě daňových dokladů po dobu 10 let.</w:t>
      </w:r>
    </w:p>
    <w:p w:rsidR="00550A3E" w:rsidRPr="005843C7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5843C7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Kategorie příjemců osobních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Vaše osobní údaje budou zpracovávány primárně správcem</w:t>
      </w:r>
      <w:r w:rsidR="00863C38">
        <w:rPr>
          <w:rFonts w:ascii="Arial Narrow" w:hAnsi="Arial Narrow" w:cs="CIDFont+F1"/>
          <w:color w:val="000000"/>
          <w:sz w:val="20"/>
          <w:szCs w:val="20"/>
        </w:rPr>
        <w:t>, jeho zaměstnanci a zpracovateli</w:t>
      </w:r>
      <w:r w:rsidR="00E3139C">
        <w:rPr>
          <w:rFonts w:ascii="Arial Narrow" w:hAnsi="Arial Narrow" w:cs="CIDFont+F1"/>
          <w:color w:val="000000"/>
          <w:sz w:val="20"/>
          <w:szCs w:val="20"/>
        </w:rPr>
        <w:t>,</w:t>
      </w:r>
      <w:r w:rsidR="00863C38">
        <w:rPr>
          <w:rFonts w:ascii="Arial Narrow" w:hAnsi="Arial Narrow" w:cs="CIDFont+F1"/>
          <w:color w:val="000000"/>
          <w:sz w:val="20"/>
          <w:szCs w:val="20"/>
        </w:rPr>
        <w:t xml:space="preserve"> avšak za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určitých okolností mohou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Vaše osobní údaje zpracovávat i jiné subjekty. Může se jednat zejména o advokáty, exekutory,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="00355714">
        <w:rPr>
          <w:rFonts w:ascii="Arial Narrow" w:hAnsi="Arial Narrow" w:cs="CIDFont+F1"/>
          <w:color w:val="000000"/>
          <w:sz w:val="20"/>
          <w:szCs w:val="20"/>
        </w:rPr>
        <w:t>soudy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. K údajům mohou mít přístup také dodavatelé aplikací a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systémů v případě jejich údržby.</w:t>
      </w:r>
    </w:p>
    <w:p w:rsidR="00DD1B77" w:rsidRPr="00642F34" w:rsidRDefault="00DD1B77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Všechny shora uvedené subjekty budou mít přístup k Vašim osobním údajům pouze v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> 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nezbytně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nutné míře pro splnění jejich úkolu. Dané osoby budou vázáni povinností mlčenlivosti.</w:t>
      </w:r>
    </w:p>
    <w:p w:rsidR="00DD1B77" w:rsidRPr="00642F34" w:rsidRDefault="00DD1B77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color w:val="000000"/>
          <w:sz w:val="20"/>
          <w:szCs w:val="20"/>
        </w:rPr>
      </w:pPr>
    </w:p>
    <w:p w:rsidR="00550A3E" w:rsidRPr="005843C7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5843C7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Předávání osobních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Správce bude zpracovávat Vaše osobní údaje pouze k výše uvedeným účelům s tím, že nemá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v úmyslu předávat osobní údaje do třetí země nebo mezinárodní organizaci.</w:t>
      </w:r>
    </w:p>
    <w:p w:rsidR="00550A3E" w:rsidRPr="00925163" w:rsidRDefault="00925163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sz w:val="20"/>
          <w:szCs w:val="20"/>
        </w:rPr>
      </w:pPr>
      <w:r w:rsidRPr="00925163">
        <w:rPr>
          <w:rFonts w:ascii="Arial Narrow" w:hAnsi="Arial Narrow" w:cs="CIDFont+F1"/>
          <w:sz w:val="20"/>
          <w:szCs w:val="20"/>
        </w:rPr>
        <w:t>Osobní údaje</w:t>
      </w:r>
      <w:r w:rsidR="00FD36C8">
        <w:rPr>
          <w:rFonts w:ascii="Arial Narrow" w:hAnsi="Arial Narrow" w:cs="CIDFont+F1"/>
          <w:sz w:val="20"/>
          <w:szCs w:val="20"/>
        </w:rPr>
        <w:t xml:space="preserve"> či </w:t>
      </w:r>
      <w:r w:rsidRPr="00925163">
        <w:rPr>
          <w:rFonts w:ascii="Arial Narrow" w:hAnsi="Arial Narrow" w:cs="CIDFont+F1"/>
          <w:sz w:val="20"/>
          <w:szCs w:val="20"/>
        </w:rPr>
        <w:t>kamerový záznam</w:t>
      </w:r>
      <w:r w:rsidR="00550A3E" w:rsidRPr="00925163">
        <w:rPr>
          <w:rFonts w:ascii="Arial Narrow" w:hAnsi="Arial Narrow" w:cs="CIDFont+F1"/>
          <w:sz w:val="20"/>
          <w:szCs w:val="20"/>
        </w:rPr>
        <w:t xml:space="preserve"> má povinnost naše společnost dle platných právních předpisů předat</w:t>
      </w:r>
      <w:r w:rsidR="00DD1B77" w:rsidRPr="00925163">
        <w:rPr>
          <w:rFonts w:ascii="Arial Narrow" w:hAnsi="Arial Narrow" w:cs="CIDFont+F1"/>
          <w:sz w:val="20"/>
          <w:szCs w:val="20"/>
        </w:rPr>
        <w:t xml:space="preserve"> </w:t>
      </w:r>
      <w:r w:rsidR="00550A3E" w:rsidRPr="00925163">
        <w:rPr>
          <w:rFonts w:ascii="Arial Narrow" w:hAnsi="Arial Narrow" w:cs="CIDFont+F1"/>
          <w:sz w:val="20"/>
          <w:szCs w:val="20"/>
        </w:rPr>
        <w:t xml:space="preserve">přesně </w:t>
      </w:r>
      <w:proofErr w:type="gramStart"/>
      <w:r w:rsidR="00550A3E" w:rsidRPr="00925163">
        <w:rPr>
          <w:rFonts w:ascii="Arial Narrow" w:hAnsi="Arial Narrow" w:cs="CIDFont+F1"/>
          <w:sz w:val="20"/>
          <w:szCs w:val="20"/>
        </w:rPr>
        <w:t xml:space="preserve">specifikovaným </w:t>
      </w:r>
      <w:r w:rsidR="00816A2B">
        <w:rPr>
          <w:rFonts w:ascii="Arial Narrow" w:hAnsi="Arial Narrow" w:cs="CIDFont+F1"/>
          <w:sz w:val="20"/>
          <w:szCs w:val="20"/>
        </w:rPr>
        <w:t xml:space="preserve"> </w:t>
      </w:r>
      <w:r w:rsidR="00550A3E" w:rsidRPr="00925163">
        <w:rPr>
          <w:rFonts w:ascii="Arial Narrow" w:hAnsi="Arial Narrow" w:cs="CIDFont+F1"/>
          <w:sz w:val="20"/>
          <w:szCs w:val="20"/>
        </w:rPr>
        <w:t>subjektům</w:t>
      </w:r>
      <w:proofErr w:type="gramEnd"/>
      <w:r w:rsidR="00816A2B">
        <w:rPr>
          <w:rFonts w:ascii="Arial Narrow" w:hAnsi="Arial Narrow" w:cs="CIDFont+F1"/>
          <w:sz w:val="20"/>
          <w:szCs w:val="20"/>
        </w:rPr>
        <w:t xml:space="preserve"> </w:t>
      </w:r>
      <w:r w:rsidR="00550A3E" w:rsidRPr="00925163">
        <w:rPr>
          <w:rFonts w:ascii="Arial Narrow" w:hAnsi="Arial Narrow" w:cs="CIDFont+F1"/>
          <w:sz w:val="20"/>
          <w:szCs w:val="20"/>
        </w:rPr>
        <w:t xml:space="preserve"> a</w:t>
      </w:r>
      <w:r w:rsidR="00816A2B">
        <w:rPr>
          <w:rFonts w:ascii="Arial Narrow" w:hAnsi="Arial Narrow" w:cs="CIDFont+F1"/>
          <w:sz w:val="20"/>
          <w:szCs w:val="20"/>
        </w:rPr>
        <w:t xml:space="preserve"> </w:t>
      </w:r>
      <w:r w:rsidR="00550A3E" w:rsidRPr="00925163">
        <w:rPr>
          <w:rFonts w:ascii="Arial Narrow" w:hAnsi="Arial Narrow" w:cs="CIDFont+F1"/>
          <w:sz w:val="20"/>
          <w:szCs w:val="20"/>
        </w:rPr>
        <w:t xml:space="preserve"> v  uvedeném rozsahu - jedná se zejména o orgány činné</w:t>
      </w:r>
      <w:r w:rsidR="00DD1B77" w:rsidRPr="00925163">
        <w:rPr>
          <w:rFonts w:ascii="Arial Narrow" w:hAnsi="Arial Narrow" w:cs="CIDFont+F1"/>
          <w:sz w:val="20"/>
          <w:szCs w:val="20"/>
        </w:rPr>
        <w:t xml:space="preserve"> </w:t>
      </w:r>
      <w:r w:rsidR="00550A3E" w:rsidRPr="00925163">
        <w:rPr>
          <w:rFonts w:ascii="Arial Narrow" w:hAnsi="Arial Narrow" w:cs="CIDFont+F1"/>
          <w:sz w:val="20"/>
          <w:szCs w:val="20"/>
        </w:rPr>
        <w:t>v trestním řízení.</w:t>
      </w:r>
    </w:p>
    <w:p w:rsidR="00DD1B77" w:rsidRPr="00642F34" w:rsidRDefault="00DD1B77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5843C7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5843C7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Vaše práva v souvislosti s jejich zpracováním u správce</w:t>
      </w:r>
    </w:p>
    <w:p w:rsidR="00550A3E" w:rsidRPr="00E21C76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</w:pPr>
      <w:r w:rsidRPr="00E21C76"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  <w:t>Právo na přístup k osobním údajům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Vzhledem ke skutečnosti, že naše společnost zpracovává Vaše osobní údaje, máte právo získat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přístup k těmto údajům a také k následujícím informacím: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a) účely zpracování;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b) kategorie dotčených osobních údajů;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c) příjemci nebo kategorie příjemců, kterým osobní údaje byly nebo budou zpřístupněny,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d) plánovaná doba, po kterou budou osobní údaje uloženy, nebo není-li ji možné určit, kritéria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použitá ke stanovení této doby;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e) existence práva požadovat od správce opravu nebo výmaz osobních údajů týkajících se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subjektu údajů nebo omezení jejich </w:t>
      </w:r>
      <w:proofErr w:type="gramStart"/>
      <w:r w:rsidRPr="00642F34">
        <w:rPr>
          <w:rFonts w:ascii="Arial Narrow" w:hAnsi="Arial Narrow" w:cs="CIDFont+F1"/>
          <w:color w:val="000000"/>
          <w:sz w:val="20"/>
          <w:szCs w:val="20"/>
        </w:rPr>
        <w:t>zpracování a nebo vznést</w:t>
      </w:r>
      <w:proofErr w:type="gramEnd"/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námitku proti tomuto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zpracování;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f) právo podat stížnost u dozorového úřadu;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g) veškeré dostupné informace o zdroji osobních údajů, pokud nejsou získány od subjektu údajů;</w:t>
      </w:r>
    </w:p>
    <w:p w:rsidR="00550A3E" w:rsidRPr="00863C38" w:rsidRDefault="00550A3E" w:rsidP="00863C38">
      <w:pPr>
        <w:autoSpaceDE w:val="0"/>
        <w:autoSpaceDN w:val="0"/>
        <w:adjustRightInd w:val="0"/>
        <w:jc w:val="both"/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</w:pPr>
      <w:r w:rsidRPr="00863C38"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  <w:t>Právo na opravu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Jako subjekt údajů máte právo žádat opravu údajů, které o Vás zpracováváme. Naše společnost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Vaše osobní údaje bez zbytečného odkladu opraví. Můžete také žádat o doplnění neúplných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osobních údajů, a to i poskytnutím dodatečného prohlášení.</w:t>
      </w:r>
    </w:p>
    <w:p w:rsidR="00550A3E" w:rsidRPr="00E21C76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</w:pPr>
      <w:r w:rsidRPr="00E21C76"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  <w:t>Právo na výmaz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Máte také právo žádat o výmaz Vašich osobních údajů. Naše společnost má povinnost smazat Vaše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osobní údaje, pokud: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a) osobní údaje již nejsou potřebné pro účely, pro které byly shromážděny nebo jinak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zpracovány;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b) odvoláte-li souhlas se zpracováním svých osobních údajů, přičemž k jejich zpracování byl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vyžadován Váš souhlas a neexistuje žádný další právní důvod pro jejich zpracování;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c) vznesete námitky proti zpracování a neexistují žádné převažující oprávněné důvody pro</w:t>
      </w:r>
      <w:r w:rsidR="00925163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zpracování, v případě námitky vznesené proti zpracování za účelem přímého marketingu</w:t>
      </w:r>
      <w:r w:rsidR="00925163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budou údaje smazány pro tento účel bez dalšího;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d) osobní údaje byly zpracovány protiprávně;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e) osobní údaje musí být vymazány ke splnění právní povinnosti stanovené v právu Unie nebo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členského státu, které se na správce vztahuje.</w:t>
      </w:r>
    </w:p>
    <w:p w:rsidR="00DD1B77" w:rsidRPr="00642F34" w:rsidRDefault="00DD1B77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Naše společnost však nemůže vymazat osobní údaje na Vaši žádost, pokud je jejich zpracování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nezbytné pro splnění právní povinnosti nebo plnění smlouvy a s tím souvisejících skutečností.</w:t>
      </w:r>
    </w:p>
    <w:p w:rsidR="00550A3E" w:rsidRPr="00E21C76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</w:pPr>
      <w:r w:rsidRPr="00E21C76"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  <w:t>Právo na omezení zpracování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Máte právo na to, aby naše společnost omezila zpracování Vašich osobních údajů, pokud: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a) budete popírat přesnost osobních údajů, a to na dobu potřebnou k tomu, aby naše společnost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mohla přesnost osobních údajů ověřit;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b) zpracování je protiprávní a Vy odmítnete výmaz osobních údajů a místo toho budete žádat o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omezení jejich použití;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c) naše společnost již osobní údaje nepotřebuje pro účely zpracování, ale Vy je budete požadovat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pro určení, výkon nebo obhajobu Vašich právních nároků;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d) vznesete námitku proti zpracování podle čl. 21 odst. 1 GDPR, dokud nebude ověřeno, zda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oprávněné důvody naší společnosti převažují nad Vašimi oprávněnými důvody.</w:t>
      </w:r>
    </w:p>
    <w:p w:rsidR="00550A3E" w:rsidRPr="00E21C76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</w:pPr>
      <w:r w:rsidRPr="00E21C76"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  <w:lastRenderedPageBreak/>
        <w:t>Právo na přenositelnost údajů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Máte právo na přenositelnost Vašich osobních údajů od naší společnosti jinému správci.</w:t>
      </w:r>
    </w:p>
    <w:p w:rsidR="00550A3E" w:rsidRPr="00E21C76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</w:pPr>
      <w:r w:rsidRPr="00E21C76">
        <w:rPr>
          <w:rFonts w:ascii="Arial Narrow" w:hAnsi="Arial Narrow" w:cs="CIDFont+F1"/>
          <w:b/>
          <w:color w:val="632423" w:themeColor="accent2" w:themeShade="80"/>
          <w:sz w:val="20"/>
          <w:szCs w:val="20"/>
        </w:rPr>
        <w:t>Právo vznést námitku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Z důvodu týkající se Vaší konkrétní situace máte právo kdykoliv vznést námitku proti zpracování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Vašich osobních údajů, pokud je jejich zpracování nezbytné pro splnění úkolu prováděného ve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veřejném zájmu, nebo zpracování je nezbytné pro účely oprávněných zájmů příslušného správce či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třetí strany, včetně profilování těchto údajů.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Po Vašem vznesení námitky naše společnost dále Vaše osobní údaje nebude dále zpracovávat,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pokud neprokáže závažné oprávněné důvody pro zpracování, které převažují nad Vašimi zájmy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nebo právy a svobodami, nebo určení, výkon nebo obhajobu právních nároků.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V případě zpracování Vašich osobních údajů pro účely přímého marketingu máte právo vznést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námitku proti jejich zpracování kdykoliv. Naše společnost následně přestane Vaše osobní údaje pro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tento účel zpracovávat.</w:t>
      </w:r>
    </w:p>
    <w:p w:rsidR="00E21C76" w:rsidRPr="00E21C76" w:rsidRDefault="00E21C76" w:rsidP="00E21C76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632423" w:themeColor="accent2" w:themeShade="80"/>
          <w:sz w:val="20"/>
          <w:szCs w:val="20"/>
        </w:rPr>
      </w:pPr>
      <w:r w:rsidRPr="00E21C76">
        <w:rPr>
          <w:rFonts w:ascii="Arial Narrow" w:hAnsi="Arial Narrow" w:cs="CIDFont+F2"/>
          <w:b/>
          <w:color w:val="632423" w:themeColor="accent2" w:themeShade="80"/>
          <w:sz w:val="20"/>
          <w:szCs w:val="20"/>
        </w:rPr>
        <w:t>Právo podat stížnost</w:t>
      </w:r>
    </w:p>
    <w:p w:rsidR="00E21C76" w:rsidRPr="00642F34" w:rsidRDefault="00E21C76" w:rsidP="00E21C76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Pokud nebudete spokojeni s tím, jakým způsobem nakládáme s Vašimi osobními údaji, máte právo obrátit se stížností na dozorový úřad, kterým je Úřad pro ochranu osobních údajů se sídlem </w:t>
      </w:r>
      <w:proofErr w:type="spellStart"/>
      <w:proofErr w:type="gramStart"/>
      <w:r w:rsidRPr="00642F34">
        <w:rPr>
          <w:rFonts w:ascii="Arial Narrow" w:hAnsi="Arial Narrow" w:cs="CIDFont+F1"/>
          <w:color w:val="000000"/>
          <w:sz w:val="20"/>
          <w:szCs w:val="20"/>
        </w:rPr>
        <w:t>Pplk.Sochora</w:t>
      </w:r>
      <w:proofErr w:type="spellEnd"/>
      <w:proofErr w:type="gramEnd"/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 27, 170 00 Praha 7.</w:t>
      </w:r>
    </w:p>
    <w:p w:rsidR="00E21C76" w:rsidRPr="00642F34" w:rsidRDefault="00E21C76" w:rsidP="00E21C76">
      <w:pPr>
        <w:autoSpaceDE w:val="0"/>
        <w:autoSpaceDN w:val="0"/>
        <w:adjustRightInd w:val="0"/>
        <w:jc w:val="both"/>
        <w:rPr>
          <w:rFonts w:ascii="Arial Narrow" w:hAnsi="Arial Narrow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 xml:space="preserve">Pokud byste měli jakékoliv dotazy, připomínky nebo stížnosti neváhejte se na nás obrátit na výše uvedené korespondenční adrese nebo na e-mail  </w:t>
      </w:r>
      <w:hyperlink r:id="rId8" w:history="1">
        <w:r w:rsidRPr="00642F34">
          <w:rPr>
            <w:rStyle w:val="Hypertextovodkaz"/>
            <w:rFonts w:ascii="Arial Narrow" w:hAnsi="Arial Narrow" w:cs="CIDFont+F1"/>
            <w:sz w:val="20"/>
            <w:szCs w:val="20"/>
          </w:rPr>
          <w:t>pglreal1@seznam.cz</w:t>
        </w:r>
      </w:hyperlink>
      <w:r w:rsidRPr="00642F34">
        <w:rPr>
          <w:rFonts w:ascii="Arial Narrow" w:hAnsi="Arial Narrow" w:cs="CIDFont+F1"/>
          <w:color w:val="0563C2"/>
          <w:sz w:val="20"/>
          <w:szCs w:val="20"/>
        </w:rPr>
        <w:t xml:space="preserve"> </w:t>
      </w:r>
    </w:p>
    <w:p w:rsidR="00DD1B77" w:rsidRPr="00642F34" w:rsidRDefault="00DD1B77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</w:p>
    <w:p w:rsidR="00550A3E" w:rsidRPr="005843C7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sz w:val="20"/>
          <w:szCs w:val="20"/>
          <w:u w:val="single"/>
        </w:rPr>
      </w:pPr>
      <w:r w:rsidRPr="005843C7">
        <w:rPr>
          <w:rFonts w:ascii="Arial Narrow" w:hAnsi="Arial Narrow" w:cs="CIDFont+F2"/>
          <w:b/>
          <w:sz w:val="20"/>
          <w:szCs w:val="20"/>
          <w:u w:val="single"/>
        </w:rPr>
        <w:t>Automatizované rozhodování, profilování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Naše společnost nepoužívá při zpracování Vašich osobních údajů automatizované rozhodování ani</w:t>
      </w:r>
      <w:r w:rsidR="00DD1B77" w:rsidRPr="00642F34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neprovádí profilování těchto údajů.</w:t>
      </w:r>
    </w:p>
    <w:p w:rsidR="00550A3E" w:rsidRPr="005843C7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2"/>
          <w:b/>
          <w:color w:val="000000"/>
          <w:sz w:val="20"/>
          <w:szCs w:val="20"/>
          <w:u w:val="single"/>
        </w:rPr>
      </w:pPr>
      <w:r w:rsidRPr="005843C7">
        <w:rPr>
          <w:rFonts w:ascii="Arial Narrow" w:hAnsi="Arial Narrow" w:cs="CIDFont+F2"/>
          <w:b/>
          <w:color w:val="000000"/>
          <w:sz w:val="20"/>
          <w:szCs w:val="20"/>
          <w:u w:val="single"/>
        </w:rPr>
        <w:t>Zveřejnění prohlášení</w:t>
      </w:r>
    </w:p>
    <w:p w:rsidR="00550A3E" w:rsidRPr="00642F34" w:rsidRDefault="00550A3E" w:rsidP="00550A3E">
      <w:pPr>
        <w:autoSpaceDE w:val="0"/>
        <w:autoSpaceDN w:val="0"/>
        <w:adjustRightInd w:val="0"/>
        <w:jc w:val="both"/>
        <w:rPr>
          <w:rFonts w:ascii="Arial Narrow" w:hAnsi="Arial Narrow" w:cs="CIDFont+F1"/>
          <w:color w:val="000000"/>
          <w:sz w:val="20"/>
          <w:szCs w:val="20"/>
        </w:rPr>
      </w:pPr>
      <w:r w:rsidRPr="00642F34">
        <w:rPr>
          <w:rFonts w:ascii="Arial Narrow" w:hAnsi="Arial Narrow" w:cs="CIDFont+F1"/>
          <w:color w:val="000000"/>
          <w:sz w:val="20"/>
          <w:szCs w:val="20"/>
        </w:rPr>
        <w:t>Toto prohlášení je veřejně dostupné na internetových stránkách naší společnosti na adrese</w:t>
      </w:r>
      <w:r w:rsidR="00925163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hyperlink r:id="rId9" w:history="1">
        <w:r w:rsidR="00925163" w:rsidRPr="00E963F9">
          <w:rPr>
            <w:rStyle w:val="Hypertextovodkaz"/>
            <w:rFonts w:ascii="Arial Narrow" w:hAnsi="Arial Narrow" w:cs="CIDFont+F1"/>
            <w:sz w:val="20"/>
            <w:szCs w:val="20"/>
          </w:rPr>
          <w:t>www.pglreal.cz</w:t>
        </w:r>
      </w:hyperlink>
      <w:r w:rsidRPr="00642F34">
        <w:rPr>
          <w:rFonts w:ascii="Arial Narrow" w:hAnsi="Arial Narrow" w:cs="CIDFont+F1"/>
          <w:color w:val="000000"/>
          <w:sz w:val="20"/>
          <w:szCs w:val="20"/>
        </w:rPr>
        <w:t>.</w:t>
      </w:r>
      <w:r w:rsidR="00925163">
        <w:rPr>
          <w:rFonts w:ascii="Arial Narrow" w:hAnsi="Arial Narrow" w:cs="CIDFont+F1"/>
          <w:color w:val="000000"/>
          <w:sz w:val="20"/>
          <w:szCs w:val="20"/>
        </w:rPr>
        <w:t xml:space="preserve">, </w:t>
      </w:r>
      <w:hyperlink r:id="rId10" w:history="1">
        <w:r w:rsidR="00FD36C8" w:rsidRPr="00D250ED">
          <w:rPr>
            <w:rStyle w:val="Hypertextovodkaz"/>
            <w:rFonts w:ascii="Arial Narrow" w:hAnsi="Arial Narrow" w:cs="CIDFont+F1"/>
            <w:sz w:val="20"/>
            <w:szCs w:val="20"/>
          </w:rPr>
          <w:t>www.pensionmilkinn.cz</w:t>
        </w:r>
      </w:hyperlink>
      <w:r w:rsidR="00FD36C8">
        <w:rPr>
          <w:rFonts w:ascii="Arial Narrow" w:hAnsi="Arial Narrow" w:cs="CIDFont+F1"/>
          <w:color w:val="000000"/>
          <w:sz w:val="20"/>
          <w:szCs w:val="20"/>
        </w:rPr>
        <w:t xml:space="preserve">, </w:t>
      </w:r>
      <w:r w:rsidR="00925163">
        <w:rPr>
          <w:rFonts w:ascii="Arial Narrow" w:hAnsi="Arial Narrow" w:cs="CIDFont+F1"/>
          <w:color w:val="000000"/>
          <w:sz w:val="20"/>
          <w:szCs w:val="20"/>
        </w:rPr>
        <w:t>v listinné podobě</w:t>
      </w:r>
      <w:r w:rsidR="00FD36C8">
        <w:rPr>
          <w:rFonts w:ascii="Arial Narrow" w:hAnsi="Arial Narrow" w:cs="CIDFont+F1"/>
          <w:color w:val="000000"/>
          <w:sz w:val="20"/>
          <w:szCs w:val="20"/>
        </w:rPr>
        <w:t xml:space="preserve"> u správce </w:t>
      </w:r>
      <w:r w:rsidR="00C60A26">
        <w:rPr>
          <w:rFonts w:ascii="Arial Narrow" w:hAnsi="Arial Narrow" w:cs="CIDFont+F1"/>
          <w:color w:val="000000"/>
          <w:sz w:val="20"/>
          <w:szCs w:val="20"/>
        </w:rPr>
        <w:t>v informačních deskách</w:t>
      </w:r>
      <w:r w:rsidR="00FD36C8">
        <w:rPr>
          <w:rFonts w:ascii="Arial Narrow" w:hAnsi="Arial Narrow" w:cs="CIDFont+F1"/>
          <w:color w:val="000000"/>
          <w:sz w:val="20"/>
          <w:szCs w:val="20"/>
        </w:rPr>
        <w:t xml:space="preserve"> na </w:t>
      </w:r>
      <w:r w:rsidR="00C60A26">
        <w:rPr>
          <w:rFonts w:ascii="Arial Narrow" w:hAnsi="Arial Narrow" w:cs="CIDFont+F1"/>
          <w:color w:val="000000"/>
          <w:sz w:val="20"/>
          <w:szCs w:val="20"/>
        </w:rPr>
        <w:t xml:space="preserve">všech </w:t>
      </w:r>
      <w:r w:rsidR="00FD36C8">
        <w:rPr>
          <w:rFonts w:ascii="Arial Narrow" w:hAnsi="Arial Narrow" w:cs="CIDFont+F1"/>
          <w:color w:val="000000"/>
          <w:sz w:val="20"/>
          <w:szCs w:val="20"/>
        </w:rPr>
        <w:t xml:space="preserve">pokojích pensionu </w:t>
      </w:r>
      <w:proofErr w:type="spellStart"/>
      <w:r w:rsidR="00FD36C8">
        <w:rPr>
          <w:rFonts w:ascii="Arial Narrow" w:hAnsi="Arial Narrow" w:cs="CIDFont+F1"/>
          <w:color w:val="000000"/>
          <w:sz w:val="20"/>
          <w:szCs w:val="20"/>
        </w:rPr>
        <w:t>Milk</w:t>
      </w:r>
      <w:proofErr w:type="spellEnd"/>
      <w:r w:rsidR="00FD36C8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proofErr w:type="spellStart"/>
      <w:r w:rsidR="00FD36C8">
        <w:rPr>
          <w:rFonts w:ascii="Arial Narrow" w:hAnsi="Arial Narrow" w:cs="CIDFont+F1"/>
          <w:color w:val="000000"/>
          <w:sz w:val="20"/>
          <w:szCs w:val="20"/>
        </w:rPr>
        <w:t>inn</w:t>
      </w:r>
      <w:proofErr w:type="spellEnd"/>
      <w:r w:rsidR="00FD36C8">
        <w:rPr>
          <w:rFonts w:ascii="Arial Narrow" w:hAnsi="Arial Narrow" w:cs="CIDFont+F1"/>
          <w:color w:val="000000"/>
          <w:sz w:val="20"/>
          <w:szCs w:val="20"/>
        </w:rPr>
        <w:t xml:space="preserve">.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Prohlášení může být s ohledem na změnu právní úpravy, nové služby a produkty</w:t>
      </w:r>
      <w:r w:rsidR="00925163">
        <w:rPr>
          <w:rFonts w:ascii="Arial Narrow" w:hAnsi="Arial Narrow" w:cs="CIDFont+F1"/>
          <w:color w:val="000000"/>
          <w:sz w:val="20"/>
          <w:szCs w:val="20"/>
        </w:rPr>
        <w:t xml:space="preserve"> </w:t>
      </w:r>
      <w:r w:rsidRPr="00642F34">
        <w:rPr>
          <w:rFonts w:ascii="Arial Narrow" w:hAnsi="Arial Narrow" w:cs="CIDFont+F1"/>
          <w:color w:val="000000"/>
          <w:sz w:val="20"/>
          <w:szCs w:val="20"/>
        </w:rPr>
        <w:t>měněno. V případě změny prohlášení budete předem informováni.</w:t>
      </w:r>
    </w:p>
    <w:sectPr w:rsidR="00550A3E" w:rsidRPr="00642F34" w:rsidSect="00783D20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FA6" w:rsidRDefault="00B84FA6" w:rsidP="00642F34">
      <w:r>
        <w:separator/>
      </w:r>
    </w:p>
  </w:endnote>
  <w:endnote w:type="continuationSeparator" w:id="0">
    <w:p w:rsidR="00B84FA6" w:rsidRDefault="00B84FA6" w:rsidP="00642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4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2F34" w:rsidRPr="00642F34" w:rsidRDefault="00642F34">
    <w:pPr>
      <w:pStyle w:val="Zpat"/>
      <w:pBdr>
        <w:top w:val="thinThickSmallGap" w:sz="24" w:space="1" w:color="622423" w:themeColor="accent2" w:themeShade="7F"/>
      </w:pBdr>
      <w:rPr>
        <w:rFonts w:asciiTheme="majorHAnsi" w:hAnsiTheme="majorHAnsi"/>
        <w:i/>
        <w:color w:val="7F7F7F" w:themeColor="text1" w:themeTint="80"/>
        <w:sz w:val="18"/>
        <w:szCs w:val="18"/>
      </w:rPr>
    </w:pPr>
    <w:r w:rsidRPr="00642F34">
      <w:rPr>
        <w:rFonts w:asciiTheme="majorHAnsi" w:hAnsiTheme="majorHAnsi"/>
        <w:i/>
        <w:color w:val="7F7F7F" w:themeColor="text1" w:themeTint="80"/>
        <w:sz w:val="18"/>
        <w:szCs w:val="18"/>
      </w:rPr>
      <w:t>Prohlášení o ochraně osobních údajů</w:t>
    </w:r>
    <w:r w:rsidRPr="00642F34">
      <w:rPr>
        <w:rFonts w:asciiTheme="majorHAnsi" w:hAnsiTheme="majorHAnsi"/>
        <w:i/>
        <w:color w:val="7F7F7F" w:themeColor="text1" w:themeTint="80"/>
        <w:sz w:val="18"/>
        <w:szCs w:val="18"/>
      </w:rPr>
      <w:ptab w:relativeTo="margin" w:alignment="right" w:leader="none"/>
    </w:r>
    <w:r w:rsidRPr="00642F34">
      <w:rPr>
        <w:rFonts w:asciiTheme="majorHAnsi" w:hAnsiTheme="majorHAnsi"/>
        <w:i/>
        <w:color w:val="7F7F7F" w:themeColor="text1" w:themeTint="80"/>
        <w:sz w:val="18"/>
        <w:szCs w:val="18"/>
      </w:rPr>
      <w:t xml:space="preserve">Stránka </w:t>
    </w:r>
    <w:r w:rsidR="00F542FC" w:rsidRPr="00642F34">
      <w:rPr>
        <w:i/>
        <w:color w:val="7F7F7F" w:themeColor="text1" w:themeTint="80"/>
        <w:sz w:val="18"/>
        <w:szCs w:val="18"/>
      </w:rPr>
      <w:fldChar w:fldCharType="begin"/>
    </w:r>
    <w:r w:rsidRPr="00642F34">
      <w:rPr>
        <w:i/>
        <w:color w:val="7F7F7F" w:themeColor="text1" w:themeTint="80"/>
        <w:sz w:val="18"/>
        <w:szCs w:val="18"/>
      </w:rPr>
      <w:instrText xml:space="preserve"> PAGE   \* MERGEFORMAT </w:instrText>
    </w:r>
    <w:r w:rsidR="00F542FC" w:rsidRPr="00642F34">
      <w:rPr>
        <w:i/>
        <w:color w:val="7F7F7F" w:themeColor="text1" w:themeTint="80"/>
        <w:sz w:val="18"/>
        <w:szCs w:val="18"/>
      </w:rPr>
      <w:fldChar w:fldCharType="separate"/>
    </w:r>
    <w:r w:rsidR="00E3139C" w:rsidRPr="00E3139C">
      <w:rPr>
        <w:rFonts w:asciiTheme="majorHAnsi" w:hAnsiTheme="majorHAnsi"/>
        <w:i/>
        <w:noProof/>
        <w:color w:val="7F7F7F" w:themeColor="text1" w:themeTint="80"/>
        <w:sz w:val="18"/>
        <w:szCs w:val="18"/>
      </w:rPr>
      <w:t>2</w:t>
    </w:r>
    <w:r w:rsidR="00F542FC" w:rsidRPr="00642F34">
      <w:rPr>
        <w:i/>
        <w:color w:val="7F7F7F" w:themeColor="text1" w:themeTint="80"/>
        <w:sz w:val="18"/>
        <w:szCs w:val="18"/>
      </w:rPr>
      <w:fldChar w:fldCharType="end"/>
    </w:r>
  </w:p>
  <w:p w:rsidR="00642F34" w:rsidRDefault="00642F3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FA6" w:rsidRDefault="00B84FA6" w:rsidP="00642F34">
      <w:r>
        <w:separator/>
      </w:r>
    </w:p>
  </w:footnote>
  <w:footnote w:type="continuationSeparator" w:id="0">
    <w:p w:rsidR="00B84FA6" w:rsidRDefault="00B84FA6" w:rsidP="00642F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94AFE"/>
    <w:multiLevelType w:val="hybridMultilevel"/>
    <w:tmpl w:val="5184BD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0A3E"/>
    <w:rsid w:val="000A67EE"/>
    <w:rsid w:val="000B3E75"/>
    <w:rsid w:val="001D35B2"/>
    <w:rsid w:val="002238FC"/>
    <w:rsid w:val="00355714"/>
    <w:rsid w:val="00357E3B"/>
    <w:rsid w:val="003A0B15"/>
    <w:rsid w:val="003D06C4"/>
    <w:rsid w:val="003E2EB7"/>
    <w:rsid w:val="00432013"/>
    <w:rsid w:val="004A6A97"/>
    <w:rsid w:val="00550A3E"/>
    <w:rsid w:val="005843C7"/>
    <w:rsid w:val="005921B1"/>
    <w:rsid w:val="005A695C"/>
    <w:rsid w:val="005C38B8"/>
    <w:rsid w:val="00627E26"/>
    <w:rsid w:val="00642F34"/>
    <w:rsid w:val="0067468A"/>
    <w:rsid w:val="00783D20"/>
    <w:rsid w:val="00816A2B"/>
    <w:rsid w:val="00863C38"/>
    <w:rsid w:val="00925163"/>
    <w:rsid w:val="009D70CC"/>
    <w:rsid w:val="00A236B7"/>
    <w:rsid w:val="00A54365"/>
    <w:rsid w:val="00A64FC8"/>
    <w:rsid w:val="00B84FA6"/>
    <w:rsid w:val="00BB2618"/>
    <w:rsid w:val="00C60A26"/>
    <w:rsid w:val="00D10728"/>
    <w:rsid w:val="00DA20C8"/>
    <w:rsid w:val="00DD1B77"/>
    <w:rsid w:val="00E21C76"/>
    <w:rsid w:val="00E3139C"/>
    <w:rsid w:val="00E97718"/>
    <w:rsid w:val="00F13706"/>
    <w:rsid w:val="00F542FC"/>
    <w:rsid w:val="00FD0C39"/>
    <w:rsid w:val="00FD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3D2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50A3E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642F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42F34"/>
  </w:style>
  <w:style w:type="paragraph" w:styleId="Zpat">
    <w:name w:val="footer"/>
    <w:basedOn w:val="Normln"/>
    <w:link w:val="ZpatChar"/>
    <w:uiPriority w:val="99"/>
    <w:unhideWhenUsed/>
    <w:rsid w:val="00642F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2F34"/>
  </w:style>
  <w:style w:type="paragraph" w:styleId="Odstavecseseznamem">
    <w:name w:val="List Paragraph"/>
    <w:basedOn w:val="Normln"/>
    <w:uiPriority w:val="34"/>
    <w:qFormat/>
    <w:rsid w:val="00627E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lreal1@seznam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glreal1@seznam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pensionmilkin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glre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1496</Words>
  <Characters>8831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/>
  <LinksUpToDate>false</LinksUpToDate>
  <CharactersWithSpaces>10307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Drábková</dc:creator>
  <cp:keywords>GDPR</cp:keywords>
  <cp:lastModifiedBy>Drábková</cp:lastModifiedBy>
  <cp:revision>3</cp:revision>
  <cp:lastPrinted>2018-05-28T12:46:00Z</cp:lastPrinted>
  <dcterms:created xsi:type="dcterms:W3CDTF">2018-05-29T07:27:00Z</dcterms:created>
  <dcterms:modified xsi:type="dcterms:W3CDTF">2018-05-29T07:32:00Z</dcterms:modified>
</cp:coreProperties>
</file>